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E0" w:rsidRPr="00D34DE0" w:rsidRDefault="00D34DE0" w:rsidP="00D34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D34DE0">
        <w:rPr>
          <w:rFonts w:ascii="Times New Roman" w:hAnsi="Times New Roman" w:cs="Times New Roman"/>
          <w:b/>
          <w:sz w:val="28"/>
          <w:szCs w:val="28"/>
          <w:lang w:val="kk-KZ"/>
        </w:rPr>
        <w:t>еден бақылау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департаменті.</w:t>
      </w:r>
    </w:p>
    <w:p w:rsidR="00D34DE0" w:rsidRPr="003309C7" w:rsidRDefault="00D34DE0" w:rsidP="00D34DE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09C7">
        <w:rPr>
          <w:rFonts w:ascii="Times New Roman" w:hAnsi="Times New Roman" w:cs="Times New Roman"/>
          <w:sz w:val="28"/>
          <w:szCs w:val="28"/>
          <w:lang w:val="kk-KZ"/>
        </w:rPr>
        <w:t xml:space="preserve">Мамыр айында мамандық таңдауға бағыттау мақсатында </w:t>
      </w:r>
    </w:p>
    <w:p w:rsidR="00D34DE0" w:rsidRDefault="00D34DE0" w:rsidP="00D34DE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09C7">
        <w:rPr>
          <w:rFonts w:ascii="Times New Roman" w:hAnsi="Times New Roman" w:cs="Times New Roman"/>
          <w:sz w:val="28"/>
          <w:szCs w:val="28"/>
          <w:lang w:val="kk-KZ"/>
        </w:rPr>
        <w:t>Көкшетау қаласының кірістер департаментінің қызметкерлері келіп,</w:t>
      </w:r>
      <w:r>
        <w:rPr>
          <w:rFonts w:ascii="Times New Roman" w:hAnsi="Times New Roman" w:cs="Times New Roman"/>
          <w:sz w:val="28"/>
          <w:szCs w:val="28"/>
          <w:lang w:val="kk-KZ"/>
        </w:rPr>
        <w:t>жоғарғы сынып оқушыларына өз қызметтерінің қыры мен сырын түсіндіріп,видео көрсетті.</w:t>
      </w:r>
    </w:p>
    <w:p w:rsidR="00D34DE0" w:rsidRPr="003309C7" w:rsidRDefault="00D34DE0" w:rsidP="00D34DE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34DE0" w:rsidRDefault="00D34DE0" w:rsidP="00D34DE0">
      <w:pPr>
        <w:tabs>
          <w:tab w:val="left" w:pos="7938"/>
        </w:tabs>
        <w:spacing w:after="1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3069772" cy="2612571"/>
            <wp:effectExtent l="19050" t="0" r="0" b="0"/>
            <wp:docPr id="2049" name="Рисунок 2049" descr="http://akm.kgd.gov.kz/sites/default/files/styles/large/public/news/dsc_0300_kopiya.jpg?itok=JsBhcIy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km.kgd.gov.kz/sites/default/files/styles/large/public/news/dsc_0300_kopiya.jpg?itok=JsBhcIy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772" cy="261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8149" cy="2638697"/>
            <wp:effectExtent l="0" t="0" r="0" b="0"/>
            <wp:docPr id="2061" name="Рисунок 2061" descr="http://akm.kgd.gov.kz/sites/default/files/u1354/dsc_0250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km.kgd.gov.kz/sites/default/files/u1354/dsc_0250_kop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567" cy="263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DE0" w:rsidRDefault="00D34DE0" w:rsidP="00D34DE0">
      <w:pPr>
        <w:tabs>
          <w:tab w:val="left" w:pos="7938"/>
        </w:tabs>
        <w:spacing w:after="1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Тәрбие жұмысын ұйымдастырушы: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Байсеитова С.А.</w:t>
      </w:r>
    </w:p>
    <w:p w:rsidR="00D34DE0" w:rsidRDefault="00D34DE0" w:rsidP="00D34DE0">
      <w:pPr>
        <w:tabs>
          <w:tab w:val="left" w:pos="7938"/>
        </w:tabs>
        <w:spacing w:after="1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4DE0" w:rsidRPr="000E7D30" w:rsidRDefault="00D34DE0" w:rsidP="00D34DE0">
      <w:pPr>
        <w:tabs>
          <w:tab w:val="left" w:pos="7938"/>
        </w:tabs>
        <w:spacing w:after="1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4DE0" w:rsidRPr="003309C7" w:rsidRDefault="00D34DE0" w:rsidP="00D34DE0">
      <w:pPr>
        <w:tabs>
          <w:tab w:val="left" w:pos="7938"/>
        </w:tabs>
        <w:spacing w:after="12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73D11" w:rsidRPr="00D34DE0" w:rsidRDefault="00073D11">
      <w:pPr>
        <w:rPr>
          <w:lang w:val="kk-KZ"/>
        </w:rPr>
      </w:pPr>
    </w:p>
    <w:sectPr w:rsidR="00073D11" w:rsidRPr="00D34DE0" w:rsidSect="008C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704AA"/>
    <w:rsid w:val="00073D11"/>
    <w:rsid w:val="008704AA"/>
    <w:rsid w:val="008C6476"/>
    <w:rsid w:val="00B9423D"/>
    <w:rsid w:val="00D3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DE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D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>SPecialiST RePack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1</cp:lastModifiedBy>
  <cp:revision>3</cp:revision>
  <dcterms:created xsi:type="dcterms:W3CDTF">2017-06-06T06:01:00Z</dcterms:created>
  <dcterms:modified xsi:type="dcterms:W3CDTF">2017-06-06T12:08:00Z</dcterms:modified>
</cp:coreProperties>
</file>